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F4" w:rsidRDefault="000D1DF4">
      <w:r>
        <w:rPr>
          <w:noProof/>
        </w:rPr>
        <w:drawing>
          <wp:inline distT="0" distB="0" distL="0" distR="0">
            <wp:extent cx="2038350" cy="2743200"/>
            <wp:effectExtent l="19050" t="0" r="0" b="0"/>
            <wp:docPr id="7" name="Picture 7" descr="http://www.robinurton.com/history/20th%20c/cubism/Picasso/DeathHea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obinurton.com/history/20th%20c/cubism/Picasso/DeathHead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DF4" w:rsidRPr="000D1DF4" w:rsidRDefault="000D1DF4" w:rsidP="000D1DF4">
      <w:pPr>
        <w:rPr>
          <w:lang w:val="es-ES_tradnl"/>
        </w:rPr>
      </w:pPr>
      <w:r w:rsidRPr="000D1DF4">
        <w:rPr>
          <w:lang w:val="es-ES_tradnl"/>
        </w:rPr>
        <w:t>“</w:t>
      </w:r>
      <w:proofErr w:type="spellStart"/>
      <w:r>
        <w:rPr>
          <w:lang w:val="es-ES_tradnl"/>
        </w:rPr>
        <w:t>Still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life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with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death’s</w:t>
      </w:r>
      <w:proofErr w:type="spellEnd"/>
      <w:r>
        <w:rPr>
          <w:lang w:val="es-ES_tradnl"/>
        </w:rPr>
        <w:t xml:space="preserve"> head” </w:t>
      </w:r>
      <w:r w:rsidRPr="000D1DF4">
        <w:rPr>
          <w:lang w:val="es-ES_tradnl"/>
        </w:rPr>
        <w:t>Esta cuadro fue pintado en 1907</w:t>
      </w:r>
      <w:r>
        <w:rPr>
          <w:lang w:val="es-ES_tradnl"/>
        </w:rPr>
        <w:t xml:space="preserve">. Este pintura es vanguardista por que el usaba un tema muy oscuro y también usaba cubismo para el estilo. Se refleja </w:t>
      </w:r>
      <w:r w:rsidR="004E1B07">
        <w:rPr>
          <w:lang w:val="es-ES_tradnl"/>
        </w:rPr>
        <w:t>la</w:t>
      </w:r>
      <w:r>
        <w:rPr>
          <w:lang w:val="es-ES_tradnl"/>
        </w:rPr>
        <w:t xml:space="preserve"> personalidad de Picasso y la gran variedad de sus estilos que usaba. </w:t>
      </w:r>
      <w:r w:rsidR="004E1B07">
        <w:rPr>
          <w:lang w:val="es-ES_tradnl"/>
        </w:rPr>
        <w:t xml:space="preserve">El simbolismo de este cuadro es de Picasso y sus emociones y pensamientos. </w:t>
      </w:r>
    </w:p>
    <w:sectPr w:rsidR="000D1DF4" w:rsidRPr="000D1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1DF4"/>
    <w:rsid w:val="000D1DF4"/>
    <w:rsid w:val="004E1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Wisconsin-La Crosse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UWL</dc:creator>
  <cp:keywords/>
  <dc:description/>
  <cp:lastModifiedBy>UWL</cp:lastModifiedBy>
  <cp:revision>1</cp:revision>
  <dcterms:created xsi:type="dcterms:W3CDTF">2011-04-12T14:00:00Z</dcterms:created>
  <dcterms:modified xsi:type="dcterms:W3CDTF">2011-04-12T14:13:00Z</dcterms:modified>
</cp:coreProperties>
</file>